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C0D" w:rsidRDefault="00026C0D" w:rsidP="00026C0D">
      <w:pPr>
        <w:spacing w:before="360" w:after="240"/>
        <w:jc w:val="center"/>
        <w:rPr>
          <w:rFonts w:eastAsia="Noto Naskh Arabic"/>
          <w:b/>
          <w:sz w:val="72"/>
          <w:szCs w:val="72"/>
          <w:rtl/>
        </w:rPr>
      </w:pPr>
    </w:p>
    <w:p w:rsidR="00026C0D" w:rsidRDefault="00026C0D" w:rsidP="00026C0D">
      <w:pPr>
        <w:spacing w:before="360" w:after="240"/>
        <w:jc w:val="center"/>
        <w:rPr>
          <w:rFonts w:eastAsia="Noto Naskh Arabic"/>
          <w:b/>
          <w:sz w:val="72"/>
          <w:szCs w:val="72"/>
          <w:rtl/>
        </w:rPr>
      </w:pPr>
    </w:p>
    <w:p w:rsidR="00026C0D" w:rsidRDefault="00026C0D" w:rsidP="00026C0D">
      <w:pPr>
        <w:spacing w:before="360" w:after="240"/>
        <w:jc w:val="center"/>
        <w:rPr>
          <w:rFonts w:eastAsia="Noto Naskh Arabic"/>
          <w:b/>
          <w:sz w:val="72"/>
          <w:szCs w:val="72"/>
          <w:rtl/>
        </w:rPr>
      </w:pPr>
    </w:p>
    <w:p w:rsidR="00026C0D" w:rsidRDefault="00026C0D" w:rsidP="00026C0D">
      <w:pPr>
        <w:spacing w:before="360" w:after="240"/>
        <w:jc w:val="center"/>
        <w:rPr>
          <w:rFonts w:eastAsia="Noto Naskh Arabic"/>
          <w:b/>
          <w:sz w:val="72"/>
          <w:szCs w:val="72"/>
          <w:rtl/>
        </w:rPr>
      </w:pPr>
    </w:p>
    <w:p w:rsidR="00026C0D" w:rsidRPr="00A51889" w:rsidRDefault="00026C0D" w:rsidP="00026C0D">
      <w:pPr>
        <w:spacing w:before="360" w:after="240"/>
        <w:jc w:val="center"/>
        <w:rPr>
          <w:sz w:val="72"/>
          <w:szCs w:val="72"/>
        </w:rPr>
      </w:pPr>
      <w:r>
        <w:rPr>
          <w:rFonts w:eastAsia="Amiri" w:hint="cs"/>
          <w:b/>
          <w:sz w:val="52"/>
          <w:szCs w:val="72"/>
          <w:rtl/>
        </w:rPr>
        <w:t xml:space="preserve">قرية </w:t>
      </w:r>
      <w:proofErr w:type="spellStart"/>
      <w:r w:rsidRPr="00A51889">
        <w:rPr>
          <w:rFonts w:eastAsia="Amiri"/>
          <w:b/>
          <w:sz w:val="52"/>
          <w:szCs w:val="72"/>
          <w:rtl/>
        </w:rPr>
        <w:t>عبطين</w:t>
      </w:r>
      <w:proofErr w:type="spellEnd"/>
      <w:r w:rsidRPr="00A51889">
        <w:rPr>
          <w:rFonts w:eastAsia="Amiri"/>
          <w:b/>
          <w:sz w:val="52"/>
          <w:szCs w:val="72"/>
          <w:rtl/>
        </w:rPr>
        <w:t xml:space="preserve"> عبر التاريخ</w:t>
      </w:r>
    </w:p>
    <w:p w:rsidR="00026C0D" w:rsidRDefault="00026C0D" w:rsidP="00026C0D">
      <w:pPr>
        <w:spacing w:before="160" w:after="240"/>
        <w:jc w:val="center"/>
        <w:rPr>
          <w:rFonts w:eastAsia="Noto Naskh Arabic"/>
          <w:sz w:val="32"/>
        </w:rPr>
      </w:pPr>
    </w:p>
    <w:p w:rsidR="00026C0D" w:rsidRDefault="00026C0D" w:rsidP="00026C0D">
      <w:pPr>
        <w:spacing w:before="160"/>
        <w:jc w:val="center"/>
      </w:pPr>
      <w:r>
        <w:rPr>
          <w:rFonts w:eastAsia="Amiri"/>
          <w:sz w:val="30"/>
          <w:rtl/>
        </w:rPr>
        <w:t xml:space="preserve">دراسة تاريخية وجغرافية وأثرية موثقة لقرية </w:t>
      </w:r>
      <w:proofErr w:type="spellStart"/>
      <w:r>
        <w:rPr>
          <w:rFonts w:eastAsia="Amiri"/>
          <w:sz w:val="30"/>
          <w:rtl/>
        </w:rPr>
        <w:t>عبطين</w:t>
      </w:r>
      <w:proofErr w:type="spellEnd"/>
      <w:r>
        <w:rPr>
          <w:rFonts w:eastAsia="Amiri"/>
          <w:sz w:val="30"/>
          <w:rtl/>
        </w:rPr>
        <w:t xml:space="preserve"> ومحيطها جنوب حلب</w:t>
      </w: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  <w:r>
        <w:rPr>
          <w:rFonts w:eastAsia="Amiri"/>
          <w:sz w:val="30"/>
          <w:rtl/>
        </w:rPr>
        <w:t>نسخة كتاب منقحة ومبوّبة</w:t>
      </w: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Fonts w:eastAsia="Amiri"/>
          <w:sz w:val="30"/>
        </w:rPr>
      </w:pPr>
    </w:p>
    <w:p w:rsidR="00026C0D" w:rsidRDefault="00026C0D" w:rsidP="00026C0D">
      <w:pPr>
        <w:spacing w:before="160"/>
        <w:jc w:val="center"/>
        <w:rPr>
          <w:rtl/>
        </w:rPr>
      </w:pPr>
    </w:p>
    <w:p w:rsidR="00026C0D" w:rsidRPr="003A713F" w:rsidRDefault="00026C0D" w:rsidP="00026C0D">
      <w:pPr>
        <w:bidi/>
        <w:spacing w:before="160"/>
        <w:jc w:val="center"/>
        <w:rPr>
          <w:rtl/>
        </w:rPr>
      </w:pPr>
    </w:p>
    <w:p w:rsidR="00026C0D" w:rsidRPr="003A713F" w:rsidRDefault="00026C0D" w:rsidP="00026C0D">
      <w:pPr>
        <w:bidi/>
        <w:jc w:val="center"/>
        <w:rPr>
          <w:rFonts w:ascii="Calibri" w:hAnsi="Calibri" w:cs="Calibri" w:hint="cs"/>
          <w:b/>
          <w:bCs/>
          <w:sz w:val="22"/>
          <w:szCs w:val="22"/>
          <w:rtl/>
        </w:rPr>
      </w:pPr>
      <w:bookmarkStart w:id="0" w:name="OLE_LINK3"/>
      <w:bookmarkStart w:id="1" w:name="OLE_LINK6"/>
      <w:r w:rsidRPr="003A713F">
        <w:rPr>
          <w:rFonts w:ascii="Calibri" w:hAnsi="Calibri" w:cs="Calibri"/>
          <w:b/>
          <w:bCs/>
          <w:sz w:val="22"/>
          <w:szCs w:val="22"/>
          <w:rtl/>
        </w:rPr>
        <w:t xml:space="preserve">الفقرات </w:t>
      </w:r>
      <w:r w:rsidRPr="00DD08C3">
        <w:rPr>
          <w:rFonts w:ascii="Calibri" w:hAnsi="Calibri" w:cs="Calibri" w:hint="cs"/>
          <w:b/>
          <w:bCs/>
          <w:sz w:val="22"/>
          <w:szCs w:val="22"/>
          <w:rtl/>
        </w:rPr>
        <w:t>الرئيسية</w:t>
      </w:r>
      <w:r>
        <w:rPr>
          <w:rFonts w:ascii="Calibri" w:hAnsi="Calibri" w:cs="Calibri" w:hint="cs"/>
          <w:b/>
          <w:bCs/>
          <w:sz w:val="22"/>
          <w:szCs w:val="22"/>
          <w:rtl/>
        </w:rPr>
        <w:t xml:space="preserve"> للكتاب 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١-اول خرائط موثقه وجدتها عن </w:t>
      </w:r>
      <w:r w:rsidRPr="003A713F">
        <w:rPr>
          <w:rFonts w:ascii="Calibri" w:hAnsi="Calibri" w:cs="Calibri" w:hint="cs"/>
          <w:sz w:val="22"/>
          <w:szCs w:val="22"/>
          <w:rtl/>
        </w:rPr>
        <w:t>المنطقة (عثمانية</w:t>
      </w:r>
      <w:r w:rsidRPr="003A713F">
        <w:rPr>
          <w:rFonts w:ascii="Calibri" w:hAnsi="Calibri" w:cs="Calibri"/>
          <w:sz w:val="22"/>
          <w:szCs w:val="22"/>
          <w:rtl/>
        </w:rPr>
        <w:t xml:space="preserve"> منذ عام ١٨٦٨ وخريطة </w:t>
      </w:r>
      <w:r w:rsidRPr="003A713F">
        <w:rPr>
          <w:rFonts w:ascii="Calibri" w:hAnsi="Calibri" w:cs="Calibri" w:hint="cs"/>
          <w:sz w:val="22"/>
          <w:szCs w:val="22"/>
          <w:rtl/>
        </w:rPr>
        <w:t>فرنسية</w:t>
      </w:r>
      <w:r w:rsidRPr="003A713F">
        <w:rPr>
          <w:rFonts w:ascii="Calibri" w:hAnsi="Calibri" w:cs="Calibri"/>
          <w:sz w:val="22"/>
          <w:szCs w:val="22"/>
          <w:rtl/>
        </w:rPr>
        <w:t xml:space="preserve"> منذ عام ١٩٢٩)</w:t>
      </w:r>
      <w:r>
        <w:rPr>
          <w:rFonts w:ascii="Calibri" w:hAnsi="Calibri" w:cs="Calibri" w:hint="cs"/>
          <w:sz w:val="22"/>
          <w:szCs w:val="22"/>
          <w:rtl/>
        </w:rPr>
        <w:t xml:space="preserve"> وموقع قرية </w:t>
      </w:r>
      <w:proofErr w:type="spellStart"/>
      <w:r>
        <w:rPr>
          <w:rFonts w:ascii="Calibri" w:hAnsi="Calibri" w:cs="Calibri" w:hint="cs"/>
          <w:sz w:val="22"/>
          <w:szCs w:val="22"/>
          <w:rtl/>
        </w:rPr>
        <w:t>عبطين</w:t>
      </w:r>
      <w:proofErr w:type="spellEnd"/>
      <w:r>
        <w:rPr>
          <w:rFonts w:ascii="Calibri" w:hAnsi="Calibri" w:cs="Calibri" w:hint="cs"/>
          <w:sz w:val="22"/>
          <w:szCs w:val="22"/>
          <w:rtl/>
        </w:rPr>
        <w:t xml:space="preserve"> 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٢- تعريف عن </w:t>
      </w:r>
      <w:proofErr w:type="spellStart"/>
      <w:r w:rsidRPr="003A713F">
        <w:rPr>
          <w:rFonts w:ascii="Calibri" w:hAnsi="Calibri" w:cs="Calibri"/>
          <w:sz w:val="22"/>
          <w:szCs w:val="22"/>
          <w:rtl/>
        </w:rPr>
        <w:t>عبطين</w:t>
      </w:r>
      <w:proofErr w:type="spellEnd"/>
      <w:r w:rsidRPr="003A713F">
        <w:rPr>
          <w:rFonts w:ascii="Calibri" w:hAnsi="Calibri" w:cs="Calibri"/>
          <w:sz w:val="22"/>
          <w:szCs w:val="22"/>
          <w:rtl/>
        </w:rPr>
        <w:t xml:space="preserve"> والمنطقة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٣- حلب وقنسرين وابلا </w:t>
      </w:r>
      <w:r w:rsidRPr="003A713F">
        <w:rPr>
          <w:rFonts w:ascii="Calibri" w:hAnsi="Calibri" w:cs="Calibri" w:hint="cs"/>
          <w:sz w:val="22"/>
          <w:szCs w:val="22"/>
          <w:rtl/>
        </w:rPr>
        <w:t>وأنطاكية</w:t>
      </w:r>
      <w:r w:rsidRPr="003A713F">
        <w:rPr>
          <w:rFonts w:ascii="Calibri" w:hAnsi="Calibri" w:cs="Calibri"/>
          <w:sz w:val="22"/>
          <w:szCs w:val="22"/>
          <w:rtl/>
        </w:rPr>
        <w:t xml:space="preserve"> وماري ومنبج </w:t>
      </w:r>
      <w:proofErr w:type="spellStart"/>
      <w:r w:rsidRPr="003A713F">
        <w:rPr>
          <w:rFonts w:ascii="Calibri" w:hAnsi="Calibri" w:cs="Calibri"/>
          <w:sz w:val="22"/>
          <w:szCs w:val="22"/>
          <w:rtl/>
        </w:rPr>
        <w:t>واللل</w:t>
      </w:r>
      <w:proofErr w:type="spellEnd"/>
      <w:r w:rsidRPr="003A713F">
        <w:rPr>
          <w:rFonts w:ascii="Calibri" w:hAnsi="Calibri" w:cs="Calibri"/>
          <w:sz w:val="22"/>
          <w:szCs w:val="22"/>
          <w:rtl/>
        </w:rPr>
        <w:t xml:space="preserve"> منذ العصر البرونزي والحديدي والهلنستي واليوناني والروماني والبيزنطي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٤- الفتح الاسلامي وتفاصيله </w:t>
      </w:r>
      <w:r w:rsidRPr="003A713F">
        <w:rPr>
          <w:rFonts w:ascii="Calibri" w:hAnsi="Calibri" w:cs="Calibri" w:hint="cs"/>
          <w:sz w:val="22"/>
          <w:szCs w:val="22"/>
          <w:rtl/>
        </w:rPr>
        <w:t>الموثقة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٥- </w:t>
      </w:r>
      <w:r w:rsidRPr="003A713F">
        <w:rPr>
          <w:rFonts w:ascii="Calibri" w:hAnsi="Calibri" w:cs="Calibri" w:hint="cs"/>
          <w:sz w:val="22"/>
          <w:szCs w:val="22"/>
          <w:rtl/>
        </w:rPr>
        <w:t>المنطقة</w:t>
      </w:r>
      <w:r w:rsidRPr="003A713F">
        <w:rPr>
          <w:rFonts w:ascii="Calibri" w:hAnsi="Calibri" w:cs="Calibri"/>
          <w:sz w:val="22"/>
          <w:szCs w:val="22"/>
          <w:rtl/>
        </w:rPr>
        <w:t xml:space="preserve"> في العصر الراشدي والاموي والعباسي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٦- </w:t>
      </w:r>
      <w:r w:rsidRPr="003A713F">
        <w:rPr>
          <w:rFonts w:ascii="Calibri" w:hAnsi="Calibri" w:cs="Calibri" w:hint="cs"/>
          <w:sz w:val="22"/>
          <w:szCs w:val="22"/>
          <w:rtl/>
        </w:rPr>
        <w:t>المنطقة</w:t>
      </w:r>
      <w:r w:rsidRPr="003A713F">
        <w:rPr>
          <w:rFonts w:ascii="Calibri" w:hAnsi="Calibri" w:cs="Calibri"/>
          <w:sz w:val="22"/>
          <w:szCs w:val="22"/>
          <w:rtl/>
        </w:rPr>
        <w:t xml:space="preserve"> في الفترة </w:t>
      </w:r>
      <w:r w:rsidRPr="003A713F">
        <w:rPr>
          <w:rFonts w:ascii="Calibri" w:hAnsi="Calibri" w:cs="Calibri" w:hint="cs"/>
          <w:sz w:val="22"/>
          <w:szCs w:val="22"/>
          <w:rtl/>
        </w:rPr>
        <w:t>الحمدانية</w:t>
      </w:r>
      <w:r w:rsidRPr="003A713F">
        <w:rPr>
          <w:rFonts w:ascii="Calibri" w:hAnsi="Calibri" w:cs="Calibri"/>
          <w:sz w:val="22"/>
          <w:szCs w:val="22"/>
          <w:rtl/>
        </w:rPr>
        <w:t xml:space="preserve"> </w:t>
      </w:r>
      <w:proofErr w:type="spellStart"/>
      <w:r w:rsidRPr="003A713F">
        <w:rPr>
          <w:rFonts w:ascii="Calibri" w:hAnsi="Calibri" w:cs="Calibri"/>
          <w:sz w:val="22"/>
          <w:szCs w:val="22"/>
          <w:rtl/>
        </w:rPr>
        <w:t>والمرداسية</w:t>
      </w:r>
      <w:proofErr w:type="spellEnd"/>
      <w:r w:rsidRPr="003A713F">
        <w:rPr>
          <w:rFonts w:ascii="Calibri" w:hAnsi="Calibri" w:cs="Calibri"/>
          <w:sz w:val="22"/>
          <w:szCs w:val="22"/>
          <w:rtl/>
        </w:rPr>
        <w:t xml:space="preserve"> هم الزنكية ثم الايوبية ثم </w:t>
      </w:r>
      <w:r w:rsidRPr="003A713F">
        <w:rPr>
          <w:rFonts w:ascii="Calibri" w:hAnsi="Calibri" w:cs="Calibri" w:hint="cs"/>
          <w:sz w:val="22"/>
          <w:szCs w:val="22"/>
          <w:rtl/>
        </w:rPr>
        <w:t>المملوكية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٧- </w:t>
      </w:r>
      <w:r w:rsidRPr="003A713F">
        <w:rPr>
          <w:rFonts w:ascii="Calibri" w:hAnsi="Calibri" w:cs="Calibri" w:hint="cs"/>
          <w:sz w:val="22"/>
          <w:szCs w:val="22"/>
          <w:rtl/>
        </w:rPr>
        <w:t>المنطقة</w:t>
      </w:r>
      <w:r w:rsidRPr="003A713F">
        <w:rPr>
          <w:rFonts w:ascii="Calibri" w:hAnsi="Calibri" w:cs="Calibri"/>
          <w:sz w:val="22"/>
          <w:szCs w:val="22"/>
          <w:rtl/>
        </w:rPr>
        <w:t xml:space="preserve"> في العهد العثماني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٨- في عهد الانتداب الفرنسي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٩- </w:t>
      </w:r>
      <w:r w:rsidRPr="003A713F">
        <w:rPr>
          <w:rFonts w:ascii="Calibri" w:hAnsi="Calibri" w:cs="Calibri" w:hint="cs"/>
          <w:sz w:val="22"/>
          <w:szCs w:val="22"/>
          <w:rtl/>
        </w:rPr>
        <w:t>المنطقة</w:t>
      </w:r>
      <w:r w:rsidRPr="003A713F">
        <w:rPr>
          <w:rFonts w:ascii="Calibri" w:hAnsi="Calibri" w:cs="Calibri"/>
          <w:sz w:val="22"/>
          <w:szCs w:val="22"/>
          <w:rtl/>
        </w:rPr>
        <w:t xml:space="preserve"> بعد فترة الجلاء </w:t>
      </w:r>
      <w:r w:rsidRPr="003A713F">
        <w:rPr>
          <w:rFonts w:ascii="Calibri" w:hAnsi="Calibri" w:cs="Calibri" w:hint="cs"/>
          <w:sz w:val="22"/>
          <w:szCs w:val="22"/>
          <w:rtl/>
        </w:rPr>
        <w:t>وتأسيس</w:t>
      </w:r>
      <w:r w:rsidRPr="003A713F">
        <w:rPr>
          <w:rFonts w:ascii="Calibri" w:hAnsi="Calibri" w:cs="Calibri"/>
          <w:sz w:val="22"/>
          <w:szCs w:val="22"/>
          <w:rtl/>
        </w:rPr>
        <w:t xml:space="preserve"> الدولة </w:t>
      </w:r>
      <w:r w:rsidRPr="003A713F">
        <w:rPr>
          <w:rFonts w:ascii="Calibri" w:hAnsi="Calibri" w:cs="Calibri" w:hint="cs"/>
          <w:sz w:val="22"/>
          <w:szCs w:val="22"/>
          <w:rtl/>
        </w:rPr>
        <w:t>ال</w:t>
      </w:r>
      <w:r>
        <w:rPr>
          <w:rFonts w:ascii="Calibri" w:hAnsi="Calibri" w:cs="Calibri" w:hint="cs"/>
          <w:sz w:val="22"/>
          <w:szCs w:val="22"/>
          <w:rtl/>
        </w:rPr>
        <w:t>قطرية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١٠- المنطقة في عهد</w:t>
      </w:r>
      <w:r>
        <w:rPr>
          <w:rFonts w:ascii="Calibri" w:hAnsi="Calibri" w:cs="Calibri" w:hint="cs"/>
          <w:sz w:val="22"/>
          <w:szCs w:val="22"/>
          <w:rtl/>
        </w:rPr>
        <w:t xml:space="preserve"> الوحدة مع مصر وحكم حزب البعث ثم انقلاب حافظ الأسد وتوريث ابنه بشار 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١١- الثورة الاولى على الاب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١٢ الثورة الثانية على الولد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١٣- فترة </w:t>
      </w:r>
      <w:r w:rsidRPr="003A713F">
        <w:rPr>
          <w:rFonts w:ascii="Calibri" w:hAnsi="Calibri" w:cs="Calibri" w:hint="cs"/>
          <w:sz w:val="22"/>
          <w:szCs w:val="22"/>
          <w:rtl/>
        </w:rPr>
        <w:t>الثورة</w:t>
      </w:r>
      <w:r w:rsidRPr="003A713F">
        <w:rPr>
          <w:rFonts w:ascii="Calibri" w:hAnsi="Calibri" w:cs="Calibri"/>
          <w:sz w:val="22"/>
          <w:szCs w:val="22"/>
          <w:rtl/>
        </w:rPr>
        <w:t xml:space="preserve"> السورية </w:t>
      </w:r>
      <w:r w:rsidRPr="003A713F">
        <w:rPr>
          <w:rFonts w:ascii="Calibri" w:hAnsi="Calibri" w:cs="Calibri" w:hint="cs"/>
          <w:sz w:val="22"/>
          <w:szCs w:val="22"/>
          <w:rtl/>
        </w:rPr>
        <w:t>المباركة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 xml:space="preserve">١٤- انتصار الثورة </w:t>
      </w:r>
      <w:r w:rsidRPr="003A713F">
        <w:rPr>
          <w:rFonts w:ascii="Calibri" w:hAnsi="Calibri" w:cs="Calibri" w:hint="cs"/>
          <w:sz w:val="22"/>
          <w:szCs w:val="22"/>
          <w:rtl/>
        </w:rPr>
        <w:t>وتأسيس</w:t>
      </w:r>
      <w:r w:rsidRPr="003A713F">
        <w:rPr>
          <w:rFonts w:ascii="Calibri" w:hAnsi="Calibri" w:cs="Calibri"/>
          <w:sz w:val="22"/>
          <w:szCs w:val="22"/>
          <w:rtl/>
        </w:rPr>
        <w:t xml:space="preserve"> الدولة</w:t>
      </w:r>
      <w:r>
        <w:rPr>
          <w:rFonts w:ascii="Calibri" w:hAnsi="Calibri" w:cs="Calibri" w:hint="cs"/>
          <w:sz w:val="22"/>
          <w:szCs w:val="22"/>
          <w:rtl/>
        </w:rPr>
        <w:t xml:space="preserve"> الجديدة</w:t>
      </w:r>
      <w:r w:rsidRPr="003A713F">
        <w:rPr>
          <w:rFonts w:ascii="Calibri" w:hAnsi="Calibri" w:cs="Calibri"/>
          <w:sz w:val="22"/>
          <w:szCs w:val="22"/>
          <w:rtl/>
        </w:rPr>
        <w:t xml:space="preserve"> </w:t>
      </w:r>
      <w:proofErr w:type="gramStart"/>
      <w:r w:rsidRPr="003A713F">
        <w:rPr>
          <w:rFonts w:ascii="Calibri" w:hAnsi="Calibri" w:cs="Calibri"/>
          <w:sz w:val="22"/>
          <w:szCs w:val="22"/>
          <w:rtl/>
        </w:rPr>
        <w:t>( سوريا</w:t>
      </w:r>
      <w:proofErr w:type="gramEnd"/>
      <w:r w:rsidRPr="003A713F">
        <w:rPr>
          <w:rFonts w:ascii="Calibri" w:hAnsi="Calibri" w:cs="Calibri"/>
          <w:sz w:val="22"/>
          <w:szCs w:val="22"/>
          <w:rtl/>
        </w:rPr>
        <w:t xml:space="preserve"> الجديدة) ان شاء الله  والله ولي التوفيق</w:t>
      </w:r>
      <w:r>
        <w:rPr>
          <w:rFonts w:ascii="Calibri" w:hAnsi="Calibri" w:cs="Calibri" w:hint="cs"/>
          <w:sz w:val="22"/>
          <w:szCs w:val="22"/>
          <w:rtl/>
        </w:rPr>
        <w:t>)</w:t>
      </w:r>
    </w:p>
    <w:p w:rsidR="00026C0D" w:rsidRPr="003A713F" w:rsidRDefault="00026C0D" w:rsidP="00026C0D">
      <w:pPr>
        <w:bidi/>
        <w:rPr>
          <w:rFonts w:ascii="Calibri" w:hAnsi="Calibri" w:cs="Calibri"/>
          <w:sz w:val="22"/>
          <w:szCs w:val="22"/>
          <w:rtl/>
        </w:rPr>
      </w:pPr>
      <w:r w:rsidRPr="003A713F">
        <w:rPr>
          <w:rFonts w:ascii="Calibri" w:hAnsi="Calibri" w:cs="Calibri"/>
          <w:sz w:val="22"/>
          <w:szCs w:val="22"/>
          <w:rtl/>
        </w:rPr>
        <w:t> </w:t>
      </w:r>
    </w:p>
    <w:bookmarkEnd w:id="0"/>
    <w:bookmarkEnd w:id="1"/>
    <w:p w:rsidR="00026C0D" w:rsidRDefault="00026C0D" w:rsidP="00026C0D">
      <w:pPr>
        <w:rPr>
          <w:rFonts w:ascii="Noto Naskh Arabic" w:eastAsia="Noto Naskh Arabic" w:hAnsi="Noto Naskh Arabic"/>
          <w:rtl/>
        </w:rPr>
      </w:pPr>
    </w:p>
    <w:p w:rsidR="00026C0D" w:rsidRDefault="00026C0D" w:rsidP="00026C0D">
      <w:pPr>
        <w:rPr>
          <w:rtl/>
        </w:rPr>
      </w:pPr>
      <w:r>
        <w:rPr>
          <w:rFonts w:eastAsia="Amiri"/>
          <w:rtl/>
        </w:rPr>
        <w:br/>
      </w:r>
    </w:p>
    <w:p w:rsidR="00026C0D" w:rsidRDefault="00026C0D" w:rsidP="00026C0D"/>
    <w:p w:rsidR="00026C0D" w:rsidRPr="00475C63" w:rsidRDefault="00026C0D" w:rsidP="00026C0D">
      <w:pPr>
        <w:rPr>
          <w:sz w:val="16"/>
          <w:szCs w:val="16"/>
          <w:rtl/>
        </w:rPr>
      </w:pPr>
    </w:p>
    <w:p w:rsidR="00026C0D" w:rsidRPr="00AF22BA" w:rsidRDefault="00026C0D" w:rsidP="00026C0D">
      <w:pPr>
        <w:pStyle w:val="Titre1"/>
        <w:keepLines/>
        <w:jc w:val="center"/>
        <w:rPr>
          <w:rFonts w:ascii="Geeza Pro" w:eastAsiaTheme="minorHAnsi" w:hAnsi="Geeza Pro" w:cs="Times New Roman"/>
          <w:b w:val="0"/>
          <w:bCs w:val="0"/>
          <w:color w:val="000000"/>
          <w:sz w:val="28"/>
          <w:szCs w:val="28"/>
          <w:rtl/>
          <w:lang w:eastAsia="en-US"/>
          <w14:ligatures w14:val="standardContextual"/>
        </w:rPr>
      </w:pPr>
      <w:r w:rsidRPr="00AF22BA">
        <w:rPr>
          <w:rFonts w:ascii="Geeza Pro" w:eastAsiaTheme="minorHAnsi" w:hAnsi="Geeza Pro" w:cs="Geeza Pro" w:hint="cs"/>
          <w:b w:val="0"/>
          <w:bCs w:val="0"/>
          <w:color w:val="000000"/>
          <w:sz w:val="28"/>
          <w:szCs w:val="28"/>
          <w:rtl/>
          <w:lang w:eastAsia="en-US"/>
          <w14:ligatures w14:val="standardContextual"/>
        </w:rPr>
        <w:lastRenderedPageBreak/>
        <w:t>الباب الأول:</w:t>
      </w:r>
      <w:r w:rsidRPr="00AF22BA">
        <w:rPr>
          <w:rFonts w:ascii="Geeza Pro" w:eastAsiaTheme="minorHAnsi" w:hAnsi="Geeza Pro" w:cs="Cambria" w:hint="cs"/>
          <w:b w:val="0"/>
          <w:bCs w:val="0"/>
          <w:color w:val="000000"/>
          <w:sz w:val="28"/>
          <w:szCs w:val="28"/>
          <w:rtl/>
          <w:lang w:eastAsia="en-US"/>
          <w14:ligatures w14:val="standardContextual"/>
        </w:rPr>
        <w:t xml:space="preserve"> </w:t>
      </w:r>
      <w:r w:rsidRPr="00AF22BA">
        <w:rPr>
          <w:rFonts w:ascii="Geeza Pro" w:eastAsiaTheme="minorHAnsi" w:hAnsi="Geeza Pro" w:cs="Times New Roman" w:hint="cs"/>
          <w:b w:val="0"/>
          <w:bCs w:val="0"/>
          <w:color w:val="000000"/>
          <w:sz w:val="28"/>
          <w:szCs w:val="28"/>
          <w:rtl/>
          <w:lang w:eastAsia="en-US"/>
          <w14:ligatures w14:val="standardContextual"/>
        </w:rPr>
        <w:t xml:space="preserve">الموقع والجغرافيا والتاريخ </w:t>
      </w:r>
    </w:p>
    <w:p w:rsidR="00026C0D" w:rsidRDefault="00026C0D" w:rsidP="00026C0D">
      <w:pPr>
        <w:jc w:val="center"/>
        <w:rPr>
          <w:rFonts w:eastAsia="Amiri"/>
          <w:szCs w:val="16"/>
          <w:rtl/>
        </w:rPr>
      </w:pPr>
      <w:r>
        <w:rPr>
          <w:rFonts w:eastAsia="Amiri" w:hint="cs"/>
          <w:szCs w:val="16"/>
          <w:rtl/>
        </w:rPr>
        <w:t xml:space="preserve">موقع </w:t>
      </w:r>
      <w:proofErr w:type="spellStart"/>
      <w:r w:rsidRPr="00475C63">
        <w:rPr>
          <w:rFonts w:eastAsia="Amiri"/>
          <w:szCs w:val="16"/>
          <w:rtl/>
        </w:rPr>
        <w:t>عبطي</w:t>
      </w:r>
      <w:r>
        <w:rPr>
          <w:rFonts w:eastAsia="Amiri" w:hint="cs"/>
          <w:szCs w:val="16"/>
          <w:rtl/>
        </w:rPr>
        <w:t>ن</w:t>
      </w:r>
      <w:proofErr w:type="spellEnd"/>
    </w:p>
    <w:p w:rsidR="00026C0D" w:rsidRPr="00E56EB6" w:rsidRDefault="00026C0D" w:rsidP="00026C0D">
      <w:pPr>
        <w:jc w:val="center"/>
        <w:rPr>
          <w:rFonts w:eastAsia="Amiri"/>
          <w:szCs w:val="16"/>
          <w:rtl/>
        </w:rPr>
      </w:pPr>
    </w:p>
    <w:p w:rsidR="00026C0D" w:rsidRDefault="00026C0D" w:rsidP="00026C0D">
      <w:pPr>
        <w:jc w:val="center"/>
        <w:rPr>
          <w:rFonts w:eastAsia="Amiri"/>
          <w:rtl/>
        </w:rPr>
      </w:pPr>
      <w:r w:rsidRPr="00475C63">
        <w:rPr>
          <w:rStyle w:val="lev"/>
          <w:rFonts w:eastAsia="Amiri"/>
          <w:szCs w:val="16"/>
          <w:rtl/>
        </w:rPr>
        <w:t>36.0465° شمالًا، 37.1245° شرقًا</w:t>
      </w:r>
      <w:r>
        <w:rPr>
          <w:rFonts w:eastAsia="Amiri"/>
          <w:rtl/>
        </w:rPr>
        <w:t>.</w:t>
      </w:r>
    </w:p>
    <w:p w:rsidR="00026C0D" w:rsidRDefault="00026C0D" w:rsidP="00026C0D">
      <w:pPr>
        <w:jc w:val="center"/>
        <w:rPr>
          <w:rFonts w:eastAsia="Amiri"/>
          <w:rtl/>
        </w:rPr>
      </w:pPr>
      <w:r>
        <w:rPr>
          <w:rFonts w:eastAsia="Amiri"/>
          <w:noProof/>
          <w:rtl/>
          <w:lang w:val="ar-SA"/>
          <w14:ligatures w14:val="standardContextual"/>
        </w:rPr>
        <w:drawing>
          <wp:inline distT="0" distB="0" distL="0" distR="0" wp14:anchorId="26E6045D" wp14:editId="614232D5">
            <wp:extent cx="3829685" cy="5673908"/>
            <wp:effectExtent l="5080" t="0" r="0" b="0"/>
            <wp:docPr id="120936786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67868" name="Image 12093678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81240" cy="575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0D" w:rsidRPr="00F92EE0" w:rsidRDefault="00026C0D" w:rsidP="00026C0D">
      <w:pPr>
        <w:bidi/>
        <w:jc w:val="center"/>
        <w:rPr>
          <w:rFonts w:eastAsia="Amiri"/>
          <w:rtl/>
        </w:rPr>
      </w:pPr>
      <w:r>
        <w:rPr>
          <w:rFonts w:eastAsia="Amiri" w:hint="cs"/>
          <w:noProof/>
          <w:rtl/>
          <w:lang w:val="ar-SA"/>
          <w14:ligatures w14:val="standardContextual"/>
        </w:rPr>
        <w:drawing>
          <wp:inline distT="0" distB="0" distL="0" distR="0" wp14:anchorId="43A5076B" wp14:editId="2D1A7F3F">
            <wp:extent cx="5662373" cy="3971290"/>
            <wp:effectExtent l="0" t="0" r="1905" b="3810"/>
            <wp:docPr id="12082703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70340" name="Image 12082703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811" cy="397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0D" w:rsidRPr="00786787" w:rsidRDefault="00026C0D" w:rsidP="00026C0D">
      <w:pPr>
        <w:bidi/>
        <w:jc w:val="center"/>
        <w:rPr>
          <w:sz w:val="28"/>
          <w:szCs w:val="28"/>
          <w:rtl/>
        </w:rPr>
      </w:pPr>
      <w:r w:rsidRPr="00786787">
        <w:rPr>
          <w:rFonts w:eastAsia="Amiri" w:hint="cs"/>
          <w:sz w:val="28"/>
          <w:szCs w:val="28"/>
          <w:rtl/>
        </w:rPr>
        <w:lastRenderedPageBreak/>
        <w:t>أقدم الخرائط الموثقة</w:t>
      </w:r>
    </w:p>
    <w:p w:rsidR="00026C0D" w:rsidRPr="00606E0A" w:rsidRDefault="00026C0D" w:rsidP="00026C0D">
      <w:pPr>
        <w:bidi/>
        <w:rPr>
          <w:rtl/>
        </w:rPr>
      </w:pPr>
      <w:r>
        <w:rPr>
          <w:rFonts w:eastAsia="Amiri" w:hint="cs"/>
          <w:rtl/>
        </w:rPr>
        <w:t>خريطة عثمانية مأخوذة من الأرشيف العثماني للمنطقة بتاريخ ١٨٦٨</w:t>
      </w:r>
      <w:r>
        <w:rPr>
          <w:rFonts w:eastAsia="Amiri"/>
          <w:rtl/>
        </w:rPr>
        <w:t xml:space="preserve"> </w:t>
      </w:r>
      <w:r>
        <w:rPr>
          <w:rFonts w:eastAsia="Amiri" w:hint="cs"/>
          <w:rtl/>
        </w:rPr>
        <w:t>أعدها سعيد جودت باشا عام ١٨٦٩</w:t>
      </w:r>
    </w:p>
    <w:p w:rsidR="00026C0D" w:rsidRPr="00475C63" w:rsidRDefault="00026C0D" w:rsidP="00026C0D">
      <w:pPr>
        <w:bidi/>
        <w:rPr>
          <w:sz w:val="16"/>
          <w:szCs w:val="16"/>
          <w:rtl/>
        </w:rPr>
      </w:pPr>
      <w:proofErr w:type="spellStart"/>
      <w:r w:rsidRPr="00475C63">
        <w:rPr>
          <w:rFonts w:eastAsia="Amiri"/>
          <w:szCs w:val="16"/>
          <w:rtl/>
        </w:rPr>
        <w:t>Map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of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the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Vilayet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Aleppo</w:t>
      </w:r>
      <w:proofErr w:type="spellEnd"/>
      <w:r w:rsidRPr="00475C63">
        <w:rPr>
          <w:rFonts w:eastAsia="Amiri"/>
          <w:szCs w:val="16"/>
          <w:rtl/>
        </w:rPr>
        <w:t xml:space="preserve">] </w:t>
      </w:r>
      <w:proofErr w:type="spellStart"/>
      <w:r w:rsidRPr="00475C63">
        <w:rPr>
          <w:rFonts w:eastAsia="Amiri"/>
          <w:szCs w:val="16"/>
          <w:rtl/>
        </w:rPr>
        <w:t>خريطهء</w:t>
      </w:r>
      <w:proofErr w:type="spellEnd"/>
      <w:r w:rsidRPr="00475C63">
        <w:rPr>
          <w:rFonts w:eastAsia="Amiri"/>
          <w:szCs w:val="16"/>
          <w:rtl/>
        </w:rPr>
        <w:t xml:space="preserve"> ولايت حلب </w:t>
      </w:r>
      <w:proofErr w:type="spellStart"/>
      <w:r w:rsidRPr="00475C63">
        <w:rPr>
          <w:rFonts w:eastAsia="Amiri"/>
          <w:szCs w:val="16"/>
          <w:rtl/>
        </w:rPr>
        <w:t>فرقهء</w:t>
      </w:r>
      <w:proofErr w:type="spellEnd"/>
      <w:r w:rsidRPr="00475C63">
        <w:rPr>
          <w:rFonts w:eastAsia="Amiri"/>
          <w:szCs w:val="16"/>
          <w:rtl/>
        </w:rPr>
        <w:t xml:space="preserve"> اصلاحيه ده جودت </w:t>
      </w:r>
      <w:proofErr w:type="spellStart"/>
      <w:r w:rsidRPr="00475C63">
        <w:rPr>
          <w:rFonts w:eastAsia="Amiri"/>
          <w:szCs w:val="16"/>
          <w:rtl/>
        </w:rPr>
        <w:t>پاشا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طرفندن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باشلاتدير</w:t>
      </w:r>
      <w:proofErr w:type="spellEnd"/>
      <w:r w:rsidRPr="00475C63">
        <w:rPr>
          <w:rFonts w:eastAsia="Amiri"/>
          <w:szCs w:val="16"/>
          <w:rtl/>
        </w:rPr>
        <w:t xml:space="preserve"> بلوب اركان حربيه </w:t>
      </w:r>
      <w:proofErr w:type="spellStart"/>
      <w:r w:rsidRPr="00475C63">
        <w:rPr>
          <w:rFonts w:eastAsia="Amiri"/>
          <w:szCs w:val="16"/>
          <w:rtl/>
        </w:rPr>
        <w:t>معرفتيله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پارجه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پارجه</w:t>
      </w:r>
      <w:proofErr w:type="spellEnd"/>
      <w:r w:rsidRPr="00475C63">
        <w:rPr>
          <w:rFonts w:eastAsia="Amiri"/>
          <w:szCs w:val="16"/>
          <w:rtl/>
        </w:rPr>
        <w:t xml:space="preserve"> </w:t>
      </w:r>
      <w:proofErr w:type="spellStart"/>
      <w:r w:rsidRPr="00475C63">
        <w:rPr>
          <w:rFonts w:eastAsia="Amiri"/>
          <w:szCs w:val="16"/>
          <w:rtl/>
        </w:rPr>
        <w:t>ياپد</w:t>
      </w:r>
      <w:proofErr w:type="spellEnd"/>
      <w:r w:rsidRPr="00475C63">
        <w:rPr>
          <w:rFonts w:eastAsia="Amiri"/>
          <w:szCs w:val="16"/>
          <w:rtl/>
        </w:rPr>
        <w:t xml:space="preserve"> يزرق يله ادنه </w:t>
      </w:r>
      <w:proofErr w:type="gramStart"/>
      <w:r w:rsidRPr="00475C63">
        <w:rPr>
          <w:rFonts w:eastAsia="Amiri"/>
          <w:szCs w:val="16"/>
          <w:rtl/>
        </w:rPr>
        <w:t>و مرعش</w:t>
      </w:r>
      <w:proofErr w:type="gramEnd"/>
      <w:r w:rsidRPr="00475C63">
        <w:rPr>
          <w:rFonts w:eastAsia="Amiri"/>
          <w:szCs w:val="16"/>
          <w:rtl/>
        </w:rPr>
        <w:t xml:space="preserve"> و قوزان و </w:t>
      </w:r>
      <w:proofErr w:type="spellStart"/>
      <w:r w:rsidRPr="00475C63">
        <w:rPr>
          <w:rFonts w:eastAsia="Amiri"/>
          <w:szCs w:val="16"/>
          <w:rtl/>
        </w:rPr>
        <w:t>پياس</w:t>
      </w:r>
      <w:proofErr w:type="spellEnd"/>
    </w:p>
    <w:p w:rsidR="00026C0D" w:rsidRPr="00475C63" w:rsidRDefault="00026C0D" w:rsidP="00026C0D">
      <w:pPr>
        <w:bidi/>
        <w:rPr>
          <w:sz w:val="16"/>
          <w:szCs w:val="16"/>
          <w:rtl/>
        </w:rPr>
      </w:pPr>
      <w:r w:rsidRPr="00475C63">
        <w:rPr>
          <w:rStyle w:val="lev"/>
          <w:rFonts w:eastAsia="Amiri"/>
          <w:szCs w:val="16"/>
          <w:rtl/>
        </w:rPr>
        <w:t>خريطة ولاية حلب (</w:t>
      </w:r>
      <w:proofErr w:type="spellStart"/>
      <w:r w:rsidRPr="00475C63">
        <w:rPr>
          <w:rStyle w:val="lev"/>
          <w:rFonts w:eastAsia="Amiri"/>
          <w:szCs w:val="16"/>
          <w:rtl/>
        </w:rPr>
        <w:t>Map</w:t>
      </w:r>
      <w:proofErr w:type="spellEnd"/>
      <w:r w:rsidRPr="00475C63">
        <w:rPr>
          <w:rStyle w:val="lev"/>
          <w:rFonts w:eastAsia="Amiri"/>
          <w:szCs w:val="16"/>
          <w:rtl/>
        </w:rPr>
        <w:t xml:space="preserve"> </w:t>
      </w:r>
      <w:proofErr w:type="spellStart"/>
      <w:r w:rsidRPr="00475C63">
        <w:rPr>
          <w:rStyle w:val="lev"/>
          <w:rFonts w:eastAsia="Amiri"/>
          <w:szCs w:val="16"/>
          <w:rtl/>
        </w:rPr>
        <w:t>of</w:t>
      </w:r>
      <w:proofErr w:type="spellEnd"/>
      <w:r w:rsidRPr="00475C63">
        <w:rPr>
          <w:rStyle w:val="lev"/>
          <w:rFonts w:eastAsia="Amiri"/>
          <w:szCs w:val="16"/>
          <w:rtl/>
        </w:rPr>
        <w:t xml:space="preserve"> </w:t>
      </w:r>
      <w:proofErr w:type="spellStart"/>
      <w:r w:rsidRPr="00475C63">
        <w:rPr>
          <w:rStyle w:val="lev"/>
          <w:rFonts w:eastAsia="Amiri"/>
          <w:szCs w:val="16"/>
          <w:rtl/>
        </w:rPr>
        <w:t>the</w:t>
      </w:r>
      <w:proofErr w:type="spellEnd"/>
      <w:r w:rsidRPr="00475C63">
        <w:rPr>
          <w:rStyle w:val="lev"/>
          <w:rFonts w:eastAsia="Amiri"/>
          <w:szCs w:val="16"/>
          <w:rtl/>
        </w:rPr>
        <w:t xml:space="preserve"> </w:t>
      </w:r>
      <w:proofErr w:type="spellStart"/>
      <w:r w:rsidRPr="00475C63">
        <w:rPr>
          <w:rStyle w:val="lev"/>
          <w:rFonts w:eastAsia="Amiri"/>
          <w:szCs w:val="16"/>
          <w:rtl/>
        </w:rPr>
        <w:t>Vilayet</w:t>
      </w:r>
      <w:proofErr w:type="spellEnd"/>
      <w:r w:rsidRPr="00475C63">
        <w:rPr>
          <w:rStyle w:val="lev"/>
          <w:rFonts w:eastAsia="Amiri"/>
          <w:szCs w:val="16"/>
          <w:rtl/>
        </w:rPr>
        <w:t xml:space="preserve"> </w:t>
      </w:r>
      <w:proofErr w:type="spellStart"/>
      <w:r w:rsidRPr="00475C63">
        <w:rPr>
          <w:rStyle w:val="lev"/>
          <w:rFonts w:eastAsia="Amiri"/>
          <w:szCs w:val="16"/>
          <w:rtl/>
        </w:rPr>
        <w:t>Aleppo</w:t>
      </w:r>
      <w:proofErr w:type="spellEnd"/>
      <w:r w:rsidRPr="00475C63">
        <w:rPr>
          <w:rStyle w:val="lev"/>
          <w:rFonts w:eastAsia="Amiri"/>
          <w:szCs w:val="16"/>
          <w:rtl/>
        </w:rPr>
        <w:t>)</w:t>
      </w:r>
      <w:r w:rsidRPr="00475C63">
        <w:rPr>
          <w:rFonts w:eastAsia="Amiri"/>
          <w:szCs w:val="16"/>
          <w:rtl/>
        </w:rPr>
        <w:t xml:space="preserve">، ومن إعداد </w:t>
      </w:r>
      <w:r w:rsidRPr="00475C63">
        <w:rPr>
          <w:rStyle w:val="lev"/>
          <w:rFonts w:eastAsia="Amiri"/>
          <w:szCs w:val="16"/>
          <w:rtl/>
        </w:rPr>
        <w:t>سعيد أفندي (</w:t>
      </w:r>
      <w:proofErr w:type="spellStart"/>
      <w:r w:rsidRPr="00475C63">
        <w:rPr>
          <w:rStyle w:val="lev"/>
          <w:rFonts w:eastAsia="Amiri"/>
          <w:szCs w:val="16"/>
          <w:rtl/>
        </w:rPr>
        <w:t>Said</w:t>
      </w:r>
      <w:proofErr w:type="spellEnd"/>
      <w:r w:rsidRPr="00475C63">
        <w:rPr>
          <w:rStyle w:val="lev"/>
          <w:rFonts w:eastAsia="Amiri"/>
          <w:szCs w:val="16"/>
          <w:rtl/>
        </w:rPr>
        <w:t xml:space="preserve"> </w:t>
      </w:r>
      <w:proofErr w:type="spellStart"/>
      <w:r w:rsidRPr="00475C63">
        <w:rPr>
          <w:rStyle w:val="lev"/>
          <w:rFonts w:eastAsia="Amiri"/>
          <w:szCs w:val="16"/>
          <w:rtl/>
        </w:rPr>
        <w:t>Efendi</w:t>
      </w:r>
      <w:proofErr w:type="spellEnd"/>
      <w:r w:rsidRPr="00475C63">
        <w:rPr>
          <w:rStyle w:val="lev"/>
          <w:rFonts w:eastAsia="Amiri"/>
          <w:szCs w:val="16"/>
          <w:rtl/>
        </w:rPr>
        <w:t>)</w:t>
      </w:r>
      <w:r w:rsidRPr="00475C63">
        <w:rPr>
          <w:rFonts w:eastAsia="Amiri"/>
          <w:szCs w:val="16"/>
          <w:rtl/>
        </w:rPr>
        <w:t xml:space="preserve">، وطُبعت في </w:t>
      </w:r>
      <w:r w:rsidRPr="00475C63">
        <w:rPr>
          <w:rStyle w:val="lev"/>
          <w:rFonts w:eastAsia="Amiri"/>
          <w:szCs w:val="16"/>
          <w:rtl/>
        </w:rPr>
        <w:t>المطبعة/الدائرة العسكرية السلطانية في إسطنبول</w:t>
      </w:r>
      <w:r w:rsidRPr="00475C63">
        <w:rPr>
          <w:rFonts w:eastAsia="Amiri"/>
          <w:szCs w:val="16"/>
          <w:rtl/>
        </w:rPr>
        <w:t xml:space="preserve">. يسجل الفهرس تاريخها </w:t>
      </w:r>
      <w:r w:rsidRPr="00475C63">
        <w:rPr>
          <w:rStyle w:val="lev"/>
          <w:rFonts w:eastAsia="Amiri"/>
          <w:szCs w:val="16"/>
          <w:rtl/>
        </w:rPr>
        <w:t>1869م</w:t>
      </w:r>
      <w:r w:rsidRPr="00475C63">
        <w:rPr>
          <w:rFonts w:eastAsia="Amiri"/>
          <w:szCs w:val="16"/>
          <w:rtl/>
        </w:rPr>
        <w:t xml:space="preserve">، بينما يذكر النص العثماني سنة </w:t>
      </w:r>
      <w:r w:rsidRPr="00475C63">
        <w:rPr>
          <w:rStyle w:val="lev"/>
          <w:rFonts w:eastAsia="Amiri"/>
          <w:szCs w:val="16"/>
          <w:rtl/>
        </w:rPr>
        <w:t>1285هـ، الموافقة 1868–1869م</w:t>
      </w:r>
      <w:r w:rsidRPr="00475C63">
        <w:rPr>
          <w:rFonts w:eastAsia="Amiri"/>
          <w:szCs w:val="16"/>
          <w:rtl/>
        </w:rPr>
        <w:t>.</w:t>
      </w:r>
    </w:p>
    <w:p w:rsidR="00026C0D" w:rsidRDefault="00026C0D" w:rsidP="00026C0D">
      <w:pPr>
        <w:spacing w:before="120" w:after="120"/>
        <w:jc w:val="center"/>
        <w:rPr>
          <w:rtl/>
        </w:rPr>
      </w:pPr>
      <w:r>
        <w:rPr>
          <w:rFonts w:eastAsia="Amiri"/>
          <w:noProof/>
          <w:rtl/>
          <w:lang w:val="ar-SA"/>
        </w:rPr>
        <w:drawing>
          <wp:inline distT="0" distB="0" distL="0" distR="0" wp14:anchorId="6C905286" wp14:editId="77BAD92F">
            <wp:extent cx="6191442" cy="3423920"/>
            <wp:effectExtent l="0" t="0" r="6350" b="5080"/>
            <wp:docPr id="2573576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57689" name="Image 2573576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740" cy="349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0D" w:rsidRDefault="00026C0D" w:rsidP="00026C0D">
      <w:pPr>
        <w:bidi/>
        <w:jc w:val="center"/>
        <w:rPr>
          <w:rtl/>
        </w:rPr>
      </w:pPr>
    </w:p>
    <w:p w:rsidR="00026C0D" w:rsidRDefault="00026C0D" w:rsidP="00026C0D">
      <w:pPr>
        <w:bidi/>
        <w:jc w:val="center"/>
        <w:rPr>
          <w:rtl/>
        </w:rPr>
      </w:pPr>
    </w:p>
    <w:p w:rsidR="00026C0D" w:rsidRDefault="00026C0D" w:rsidP="00026C0D">
      <w:pPr>
        <w:bidi/>
        <w:jc w:val="center"/>
        <w:rPr>
          <w:rtl/>
        </w:rPr>
      </w:pPr>
      <w:r>
        <w:rPr>
          <w:rFonts w:eastAsia="Amiri"/>
          <w:noProof/>
          <w:rtl/>
          <w:lang w:val="ar-SA"/>
        </w:rPr>
        <w:drawing>
          <wp:inline distT="0" distB="0" distL="0" distR="0" wp14:anchorId="562ADFAD" wp14:editId="45D3D693">
            <wp:extent cx="6095590" cy="4052047"/>
            <wp:effectExtent l="0" t="0" r="635" b="0"/>
            <wp:docPr id="41296092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60920" name="Image 4129609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922" cy="434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0D" w:rsidRPr="001C01FC" w:rsidRDefault="00026C0D" w:rsidP="00026C0D">
      <w:pPr>
        <w:spacing w:before="80"/>
        <w:jc w:val="center"/>
        <w:rPr>
          <w:rFonts w:eastAsia="Amiri"/>
          <w:i/>
          <w:rtl/>
        </w:rPr>
      </w:pPr>
      <w:r>
        <w:rPr>
          <w:rFonts w:eastAsia="Amiri" w:hint="cs"/>
          <w:i/>
          <w:rtl/>
        </w:rPr>
        <w:lastRenderedPageBreak/>
        <w:t>خريطة فرنسية للمنطقة منذ عام١٩٣٦ من الأرشيف الفرنسي</w:t>
      </w:r>
    </w:p>
    <w:p w:rsidR="00026C0D" w:rsidRDefault="00026C0D" w:rsidP="00026C0D">
      <w:pPr>
        <w:spacing w:before="120" w:after="120"/>
        <w:jc w:val="center"/>
        <w:rPr>
          <w:rtl/>
        </w:rPr>
      </w:pPr>
      <w:r>
        <w:rPr>
          <w:rFonts w:eastAsia="Amiri"/>
          <w:noProof/>
          <w:rtl/>
          <w:lang w:val="ar-SA"/>
        </w:rPr>
        <w:drawing>
          <wp:inline distT="0" distB="0" distL="0" distR="0" wp14:anchorId="6ADBA05D" wp14:editId="06A3FD42">
            <wp:extent cx="5916706" cy="4329430"/>
            <wp:effectExtent l="0" t="0" r="1905" b="1270"/>
            <wp:docPr id="5729233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23367" name="Image 5729233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054" cy="452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0D" w:rsidRDefault="00026C0D" w:rsidP="00026C0D">
      <w:pPr>
        <w:spacing w:before="120" w:after="120"/>
        <w:jc w:val="center"/>
        <w:rPr>
          <w:rtl/>
        </w:rPr>
      </w:pPr>
      <w:r>
        <w:rPr>
          <w:rFonts w:eastAsia="Amiri"/>
          <w:noProof/>
          <w:rtl/>
          <w:lang w:val="ar-SA"/>
        </w:rPr>
        <w:drawing>
          <wp:inline distT="0" distB="0" distL="0" distR="0" wp14:anchorId="5C378EFD" wp14:editId="5A755AB9">
            <wp:extent cx="5987415" cy="4123764"/>
            <wp:effectExtent l="0" t="0" r="0" b="3810"/>
            <wp:docPr id="3111202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20244" name="Image 3111202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450" cy="430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0D" w:rsidRPr="00786787" w:rsidRDefault="00026C0D" w:rsidP="00026C0D">
      <w:pPr>
        <w:pStyle w:val="NormalWeb"/>
        <w:jc w:val="center"/>
        <w:rPr>
          <w:b/>
          <w:bCs/>
          <w:sz w:val="24"/>
          <w:rtl/>
        </w:rPr>
      </w:pPr>
      <w:r w:rsidRPr="00786787">
        <w:rPr>
          <w:rFonts w:ascii="Times New Roman" w:eastAsia="Amiri" w:hAnsi="Times New Roman" w:cs="Times New Roman" w:hint="cs"/>
          <w:b/>
          <w:bCs/>
          <w:sz w:val="24"/>
          <w:rtl/>
        </w:rPr>
        <w:lastRenderedPageBreak/>
        <w:t>خريطة</w:t>
      </w:r>
      <w:r w:rsidRPr="00786787">
        <w:rPr>
          <w:rFonts w:eastAsia="Amiri" w:hint="cs"/>
          <w:b/>
          <w:bCs/>
          <w:sz w:val="24"/>
          <w:rtl/>
        </w:rPr>
        <w:t xml:space="preserve"> </w:t>
      </w:r>
      <w:r w:rsidRPr="00786787">
        <w:rPr>
          <w:rFonts w:ascii="Times New Roman" w:eastAsia="Amiri" w:hAnsi="Times New Roman" w:cs="Times New Roman" w:hint="cs"/>
          <w:b/>
          <w:bCs/>
          <w:sz w:val="24"/>
          <w:rtl/>
        </w:rPr>
        <w:t>فرنسية</w:t>
      </w:r>
      <w:r w:rsidRPr="00786787">
        <w:rPr>
          <w:rFonts w:eastAsia="Amiri" w:hint="cs"/>
          <w:b/>
          <w:bCs/>
          <w:sz w:val="24"/>
          <w:rtl/>
        </w:rPr>
        <w:t xml:space="preserve"> </w:t>
      </w:r>
      <w:r w:rsidRPr="00786787">
        <w:rPr>
          <w:rFonts w:ascii="Times New Roman" w:eastAsia="Amiri" w:hAnsi="Times New Roman" w:cs="Times New Roman" w:hint="cs"/>
          <w:b/>
          <w:bCs/>
          <w:sz w:val="24"/>
          <w:rtl/>
        </w:rPr>
        <w:t>منذ</w:t>
      </w:r>
      <w:r w:rsidRPr="00786787">
        <w:rPr>
          <w:rFonts w:eastAsia="Amiri" w:hint="cs"/>
          <w:b/>
          <w:bCs/>
          <w:sz w:val="24"/>
          <w:rtl/>
        </w:rPr>
        <w:t xml:space="preserve"> </w:t>
      </w:r>
      <w:r w:rsidRPr="00786787">
        <w:rPr>
          <w:rFonts w:ascii="Times New Roman" w:eastAsia="Amiri" w:hAnsi="Times New Roman" w:cs="Times New Roman" w:hint="cs"/>
          <w:b/>
          <w:bCs/>
          <w:sz w:val="24"/>
          <w:rtl/>
        </w:rPr>
        <w:t>عام</w:t>
      </w:r>
      <w:r w:rsidRPr="00786787">
        <w:rPr>
          <w:rFonts w:eastAsia="Amiri" w:hint="cs"/>
          <w:b/>
          <w:bCs/>
          <w:sz w:val="24"/>
          <w:rtl/>
        </w:rPr>
        <w:t xml:space="preserve"> 1930</w:t>
      </w:r>
    </w:p>
    <w:p w:rsidR="00026C0D" w:rsidRPr="008E3967" w:rsidRDefault="00026C0D" w:rsidP="00026C0D">
      <w:pPr>
        <w:pStyle w:val="NormalWeb"/>
        <w:spacing w:before="120" w:after="120"/>
        <w:ind w:firstLine="0"/>
        <w:jc w:val="center"/>
        <w:rPr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  <w:rtl/>
          <w:lang w:val="ar-SA"/>
          <w14:ligatures w14:val="standardContextual"/>
        </w:rPr>
        <w:drawing>
          <wp:inline distT="0" distB="0" distL="0" distR="0" wp14:anchorId="63264ABD" wp14:editId="4F0E2534">
            <wp:extent cx="5803900" cy="4876800"/>
            <wp:effectExtent l="0" t="0" r="0" b="0"/>
            <wp:docPr id="34125786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257869" name="Image 34125786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0D" w:rsidRDefault="00026C0D" w:rsidP="00026C0D">
      <w:pPr>
        <w:pStyle w:val="NormalWeb"/>
        <w:jc w:val="left"/>
        <w:rPr>
          <w:rFonts w:ascii="Times New Roman" w:eastAsia="Amiri" w:hAnsi="Times New Roman" w:cs="Times New Roman"/>
          <w:b/>
          <w:bCs/>
          <w:szCs w:val="40"/>
          <w:rtl/>
        </w:rPr>
      </w:pPr>
      <w:r>
        <w:rPr>
          <w:rStyle w:val="lev"/>
          <w:rFonts w:ascii="Times New Roman" w:hAnsi="Times New Roman" w:cs="Times New Roman" w:hint="cs"/>
          <w:rtl/>
        </w:rPr>
        <w:t>على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الرغم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من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أقدم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ذكر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كتابي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موثَّق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لاسم</w:t>
      </w:r>
      <w:r>
        <w:rPr>
          <w:rStyle w:val="lev"/>
          <w:rtl/>
        </w:rPr>
        <w:t xml:space="preserve"> </w:t>
      </w:r>
      <w:proofErr w:type="spellStart"/>
      <w:r>
        <w:rPr>
          <w:rStyle w:val="lev"/>
          <w:rFonts w:ascii="Times New Roman" w:hAnsi="Times New Roman" w:cs="Times New Roman" w:hint="cs"/>
          <w:rtl/>
        </w:rPr>
        <w:t>عبطين</w:t>
      </w:r>
      <w:proofErr w:type="spellEnd"/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عُثر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عليه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حتى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الآن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يعود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إلى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الدفتر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العثماني</w:t>
      </w:r>
      <w:r>
        <w:rPr>
          <w:rStyle w:val="lev"/>
        </w:rPr>
        <w:t xml:space="preserve"> TD 397 </w:t>
      </w:r>
      <w:r>
        <w:rPr>
          <w:rStyle w:val="lev"/>
          <w:rFonts w:ascii="Times New Roman" w:hAnsi="Times New Roman" w:cs="Times New Roman" w:hint="cs"/>
          <w:rtl/>
        </w:rPr>
        <w:t>سنة</w:t>
      </w:r>
      <w:r>
        <w:rPr>
          <w:rStyle w:val="lev"/>
          <w:rtl/>
        </w:rPr>
        <w:t xml:space="preserve"> 943</w:t>
      </w:r>
      <w:r>
        <w:rPr>
          <w:rStyle w:val="lev"/>
          <w:rFonts w:ascii="Times New Roman" w:hAnsi="Times New Roman" w:cs="Times New Roman" w:hint="cs"/>
          <w:rtl/>
        </w:rPr>
        <w:t>هـ</w:t>
      </w:r>
      <w:r>
        <w:rPr>
          <w:rStyle w:val="lev"/>
          <w:rtl/>
        </w:rPr>
        <w:t>/1536</w:t>
      </w:r>
      <w:r>
        <w:rPr>
          <w:rStyle w:val="lev"/>
          <w:rFonts w:ascii="Times New Roman" w:hAnsi="Times New Roman" w:cs="Times New Roman" w:hint="cs"/>
          <w:rtl/>
        </w:rPr>
        <w:t>م،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فإن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ذلك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لا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يعني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الاستيطان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في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موضع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القرية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أو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أراضيها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بدأ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في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القرن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السادس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عشر</w:t>
      </w:r>
      <w:r>
        <w:rPr>
          <w:rStyle w:val="lev"/>
          <w:rtl/>
        </w:rPr>
        <w:t xml:space="preserve">. </w:t>
      </w:r>
      <w:r>
        <w:rPr>
          <w:rStyle w:val="lev"/>
          <w:rFonts w:ascii="Times New Roman" w:hAnsi="Times New Roman" w:cs="Times New Roman" w:hint="cs"/>
          <w:rtl/>
        </w:rPr>
        <w:t>فقد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كشفت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الدراسات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الأثرية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الحديثة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عن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شبكة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من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المواقع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والتحصينات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العائدة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إلى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العصر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البرونزي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الأوسط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في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المنطقة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الواقعة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بين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حلب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وقنسرين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والهوامش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الجافة،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كما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أُدرج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جبل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الشهيد،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الواقع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في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المجال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المحلي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لقرية</w:t>
      </w:r>
      <w:r>
        <w:rPr>
          <w:rStyle w:val="lev"/>
          <w:rtl/>
        </w:rPr>
        <w:t xml:space="preserve"> </w:t>
      </w:r>
      <w:proofErr w:type="spellStart"/>
      <w:r>
        <w:rPr>
          <w:rStyle w:val="lev"/>
          <w:rFonts w:ascii="Times New Roman" w:hAnsi="Times New Roman" w:cs="Times New Roman" w:hint="cs"/>
          <w:rtl/>
        </w:rPr>
        <w:t>عبطين</w:t>
      </w:r>
      <w:proofErr w:type="spellEnd"/>
      <w:r>
        <w:rPr>
          <w:rStyle w:val="lev"/>
          <w:rFonts w:ascii="Times New Roman" w:hAnsi="Times New Roman" w:cs="Times New Roman" w:hint="cs"/>
          <w:rtl/>
        </w:rPr>
        <w:t>،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ضمن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الحصون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المحتملة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غير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المؤرخة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مباشرة</w:t>
      </w:r>
      <w:r>
        <w:rPr>
          <w:rStyle w:val="lev"/>
          <w:rtl/>
        </w:rPr>
        <w:t xml:space="preserve">. </w:t>
      </w:r>
      <w:r>
        <w:rPr>
          <w:rStyle w:val="lev"/>
          <w:rFonts w:ascii="Times New Roman" w:hAnsi="Times New Roman" w:cs="Times New Roman" w:hint="cs"/>
          <w:rtl/>
        </w:rPr>
        <w:t>وتزداد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أهمية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هذه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القرينة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بسبب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وقوع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قنسرين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ضمن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المحور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القديم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الذي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ربط</w:t>
      </w:r>
      <w:r>
        <w:rPr>
          <w:rStyle w:val="lev"/>
          <w:rtl/>
        </w:rPr>
        <w:t xml:space="preserve"> </w:t>
      </w:r>
      <w:proofErr w:type="spellStart"/>
      <w:r>
        <w:rPr>
          <w:rStyle w:val="lev"/>
          <w:rFonts w:ascii="Times New Roman" w:hAnsi="Times New Roman" w:cs="Times New Roman" w:hint="cs"/>
          <w:rtl/>
        </w:rPr>
        <w:t>يمحاض</w:t>
      </w:r>
      <w:proofErr w:type="spellEnd"/>
      <w:r>
        <w:rPr>
          <w:rStyle w:val="lev"/>
          <w:rtl/>
        </w:rPr>
        <w:t>/</w:t>
      </w:r>
      <w:r>
        <w:rPr>
          <w:rStyle w:val="lev"/>
          <w:rFonts w:ascii="Times New Roman" w:hAnsi="Times New Roman" w:cs="Times New Roman" w:hint="cs"/>
          <w:rtl/>
        </w:rPr>
        <w:t>حلب</w:t>
      </w:r>
      <w:r>
        <w:rPr>
          <w:rStyle w:val="lev"/>
          <w:rtl/>
        </w:rPr>
        <w:t xml:space="preserve"> </w:t>
      </w:r>
      <w:proofErr w:type="spellStart"/>
      <w:r>
        <w:rPr>
          <w:rStyle w:val="lev"/>
          <w:rFonts w:ascii="Times New Roman" w:hAnsi="Times New Roman" w:cs="Times New Roman" w:hint="cs"/>
          <w:rtl/>
        </w:rPr>
        <w:t>بإبلا</w:t>
      </w:r>
      <w:proofErr w:type="spellEnd"/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في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العصر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البرونزي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الأوسط</w:t>
      </w:r>
      <w:r>
        <w:rPr>
          <w:rStyle w:val="lev"/>
          <w:rtl/>
        </w:rPr>
        <w:t xml:space="preserve">. </w:t>
      </w:r>
      <w:r>
        <w:rPr>
          <w:rStyle w:val="lev"/>
          <w:rFonts w:ascii="Times New Roman" w:hAnsi="Times New Roman" w:cs="Times New Roman" w:hint="cs"/>
          <w:rtl/>
        </w:rPr>
        <w:t>ومع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ذلك،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لا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يتوافر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حتى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الآن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دليل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كتابي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يثبت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اسم</w:t>
      </w:r>
      <w:r>
        <w:rPr>
          <w:rStyle w:val="lev"/>
          <w:rtl/>
        </w:rPr>
        <w:t xml:space="preserve"> «</w:t>
      </w:r>
      <w:proofErr w:type="spellStart"/>
      <w:r>
        <w:rPr>
          <w:rStyle w:val="lev"/>
          <w:rFonts w:ascii="Times New Roman" w:hAnsi="Times New Roman" w:cs="Times New Roman" w:hint="cs"/>
          <w:rtl/>
        </w:rPr>
        <w:t>عبطين</w:t>
      </w:r>
      <w:proofErr w:type="spellEnd"/>
      <w:r>
        <w:rPr>
          <w:rStyle w:val="lev"/>
          <w:rtl/>
        </w:rPr>
        <w:t xml:space="preserve">» </w:t>
      </w:r>
      <w:r>
        <w:rPr>
          <w:rStyle w:val="lev"/>
          <w:rFonts w:ascii="Times New Roman" w:hAnsi="Times New Roman" w:cs="Times New Roman" w:hint="cs"/>
          <w:rtl/>
        </w:rPr>
        <w:t>نفسه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كان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معروفًا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في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عصر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إبلا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أو</w:t>
      </w:r>
      <w:r>
        <w:rPr>
          <w:rStyle w:val="lev"/>
          <w:rtl/>
        </w:rPr>
        <w:t xml:space="preserve"> </w:t>
      </w:r>
      <w:proofErr w:type="spellStart"/>
      <w:r>
        <w:rPr>
          <w:rStyle w:val="lev"/>
          <w:rFonts w:ascii="Times New Roman" w:hAnsi="Times New Roman" w:cs="Times New Roman" w:hint="cs"/>
          <w:rtl/>
        </w:rPr>
        <w:t>يمحاض</w:t>
      </w:r>
      <w:proofErr w:type="spellEnd"/>
      <w:r>
        <w:rPr>
          <w:rStyle w:val="lev"/>
          <w:rFonts w:ascii="Times New Roman" w:hAnsi="Times New Roman" w:cs="Times New Roman" w:hint="cs"/>
          <w:rtl/>
        </w:rPr>
        <w:t>،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ولذلك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يجب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التمييز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بين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قِدم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الاستيطان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المحتمل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في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المنطقة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وقِدم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اسم</w:t>
      </w:r>
      <w:r>
        <w:rPr>
          <w:rStyle w:val="lev"/>
          <w:rtl/>
        </w:rPr>
        <w:t xml:space="preserve"> </w:t>
      </w:r>
      <w:r>
        <w:rPr>
          <w:rStyle w:val="lev"/>
          <w:rFonts w:ascii="Times New Roman" w:hAnsi="Times New Roman" w:cs="Times New Roman" w:hint="cs"/>
          <w:rtl/>
        </w:rPr>
        <w:t>القرية</w:t>
      </w:r>
      <w:r>
        <w:rPr>
          <w:rStyle w:val="lev"/>
        </w:rPr>
        <w:t>.»</w:t>
      </w:r>
      <w:r w:rsidRPr="0098684A">
        <w:t xml:space="preserve"> </w:t>
      </w:r>
      <w:hyperlink r:id="rId11" w:history="1">
        <w:r w:rsidRPr="00F8016E">
          <w:rPr>
            <w:rStyle w:val="Lienhypertexte"/>
          </w:rPr>
          <w:t>https://www.researchgate.net/publication/321962422_</w:t>
        </w:r>
        <w:r w:rsidRPr="00F8016E">
          <w:rPr>
            <w:rStyle w:val="Lienhypertexte"/>
          </w:rPr>
          <w:t>U</w:t>
        </w:r>
        <w:r w:rsidRPr="00F8016E">
          <w:rPr>
            <w:rStyle w:val="Lienhypertexte"/>
          </w:rPr>
          <w:t>n_reseau_defensif_de_l'age_du_Bronze_moyen_dans_les_Marges_arides_de_Syrie_du_Nord</w:t>
        </w:r>
      </w:hyperlink>
    </w:p>
    <w:p w:rsidR="00750D0C" w:rsidRDefault="00750D0C" w:rsidP="00026C0D">
      <w:pPr>
        <w:bidi/>
      </w:pPr>
    </w:p>
    <w:sectPr w:rsidR="00750D0C" w:rsidSect="00C47A2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Cambria"/>
    <w:panose1 w:val="020B0604020202020204"/>
    <w:charset w:val="00"/>
    <w:family w:val="roman"/>
    <w:pitch w:val="default"/>
  </w:font>
  <w:font w:name="Noto Naskh Arabic">
    <w:altName w:val="Cambria"/>
    <w:panose1 w:val="020B0604020202020204"/>
    <w:charset w:val="00"/>
    <w:family w:val="roman"/>
    <w:pitch w:val="default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0D"/>
    <w:rsid w:val="00026C0D"/>
    <w:rsid w:val="00750D0C"/>
    <w:rsid w:val="00C47A21"/>
    <w:rsid w:val="00EB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C490"/>
  <w15:chartTrackingRefBased/>
  <w15:docId w15:val="{DC68BA16-FB88-6E4D-8EC3-9771C942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C0D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link w:val="Titre1Car"/>
    <w:uiPriority w:val="9"/>
    <w:qFormat/>
    <w:rsid w:val="00026C0D"/>
    <w:pPr>
      <w:keepNext/>
      <w:pageBreakBefore/>
      <w:bidi/>
      <w:spacing w:before="320" w:beforeAutospacing="1" w:after="200" w:afterAutospacing="1" w:line="300" w:lineRule="auto"/>
      <w:jc w:val="right"/>
      <w:outlineLvl w:val="0"/>
    </w:pPr>
    <w:rPr>
      <w:rFonts w:ascii="Amiri" w:hAnsi="Amiri" w:cs="Amiri"/>
      <w:b/>
      <w:bCs/>
      <w:kern w:val="36"/>
      <w:sz w:val="40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6C0D"/>
    <w:rPr>
      <w:rFonts w:ascii="Amiri" w:eastAsia="Times New Roman" w:hAnsi="Amiri" w:cs="Amiri"/>
      <w:b/>
      <w:bCs/>
      <w:kern w:val="36"/>
      <w:sz w:val="40"/>
      <w:szCs w:val="48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26C0D"/>
    <w:rPr>
      <w:b/>
      <w:bCs/>
    </w:rPr>
  </w:style>
  <w:style w:type="paragraph" w:styleId="NormalWeb">
    <w:name w:val="Normal (Web)"/>
    <w:basedOn w:val="Normal"/>
    <w:uiPriority w:val="99"/>
    <w:unhideWhenUsed/>
    <w:rsid w:val="00026C0D"/>
    <w:pPr>
      <w:bidi/>
      <w:spacing w:before="100" w:beforeAutospacing="1" w:after="100" w:afterAutospacing="1" w:line="300" w:lineRule="auto"/>
      <w:ind w:firstLine="369"/>
      <w:jc w:val="both"/>
    </w:pPr>
    <w:rPr>
      <w:rFonts w:ascii="Amiri" w:hAnsi="Amiri" w:cs="Amiri"/>
      <w:sz w:val="27"/>
    </w:rPr>
  </w:style>
  <w:style w:type="character" w:styleId="Lienhypertexte">
    <w:name w:val="Hyperlink"/>
    <w:basedOn w:val="Policepardfaut"/>
    <w:uiPriority w:val="99"/>
    <w:unhideWhenUsed/>
    <w:rsid w:val="00026C0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26C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researchgate.net/publication/321962422_Un_reseau_defensif_de_l'age_du_Bronze_moyen_dans_les_Marges_arides_de_Syrie_du_Nord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409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Alolaiwy</dc:creator>
  <cp:keywords/>
  <dc:description/>
  <cp:lastModifiedBy>Mikael Alolaiwy</cp:lastModifiedBy>
  <cp:revision>1</cp:revision>
  <dcterms:created xsi:type="dcterms:W3CDTF">2026-09-09T20:07:00Z</dcterms:created>
  <dcterms:modified xsi:type="dcterms:W3CDTF">2026-09-09T20:09:00Z</dcterms:modified>
</cp:coreProperties>
</file>